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8C79D" w14:textId="77777777" w:rsidR="00A66060" w:rsidRPr="005C1769" w:rsidRDefault="00A66060" w:rsidP="00A66060">
      <w:pPr>
        <w:spacing w:after="0" w:line="240" w:lineRule="auto"/>
        <w:ind w:left="-540" w:right="-540"/>
        <w:rPr>
          <w:rFonts w:ascii="Times New Roman" w:hAnsi="Times New Roman"/>
        </w:rPr>
      </w:pPr>
      <w:r w:rsidRPr="005C1769">
        <w:rPr>
          <w:rFonts w:ascii="Times New Roman" w:hAnsi="Times New Roman"/>
          <w:highlight w:val="yellow"/>
        </w:rPr>
        <w:t>[</w:t>
      </w:r>
      <w:proofErr w:type="gramStart"/>
      <w:r w:rsidRPr="005C1769">
        <w:rPr>
          <w:rFonts w:ascii="Times New Roman" w:hAnsi="Times New Roman"/>
          <w:highlight w:val="yellow"/>
        </w:rPr>
        <w:t>March xx,</w:t>
      </w:r>
      <w:proofErr w:type="gramEnd"/>
      <w:r w:rsidRPr="005C1769">
        <w:rPr>
          <w:rFonts w:ascii="Times New Roman" w:hAnsi="Times New Roman"/>
          <w:highlight w:val="yellow"/>
        </w:rPr>
        <w:t xml:space="preserve"> 2020]</w:t>
      </w:r>
    </w:p>
    <w:p w14:paraId="7B1EC366" w14:textId="77777777" w:rsidR="00A66060" w:rsidRPr="005C1769" w:rsidRDefault="00A66060" w:rsidP="00A66060">
      <w:pPr>
        <w:spacing w:after="0" w:line="240" w:lineRule="auto"/>
        <w:ind w:left="-540" w:right="-540"/>
        <w:rPr>
          <w:rFonts w:ascii="Times New Roman" w:hAnsi="Times New Roman"/>
        </w:rPr>
      </w:pPr>
    </w:p>
    <w:p w14:paraId="663B1970" w14:textId="21B713F8" w:rsidR="00A66060" w:rsidRPr="005C1769" w:rsidRDefault="00A66060" w:rsidP="00A66060">
      <w:pPr>
        <w:spacing w:after="0" w:line="240" w:lineRule="auto"/>
        <w:ind w:left="-540" w:right="-540"/>
        <w:rPr>
          <w:rFonts w:ascii="Times New Roman" w:hAnsi="Times New Roman"/>
        </w:rPr>
      </w:pPr>
      <w:r w:rsidRPr="005C1769">
        <w:rPr>
          <w:rFonts w:ascii="Times New Roman" w:hAnsi="Times New Roman"/>
        </w:rPr>
        <w:t xml:space="preserve">The Honorable </w:t>
      </w:r>
      <w:r w:rsidR="00F93587">
        <w:rPr>
          <w:rFonts w:ascii="Times New Roman" w:hAnsi="Times New Roman"/>
        </w:rPr>
        <w:t xml:space="preserve">Catherine </w:t>
      </w:r>
      <w:proofErr w:type="spellStart"/>
      <w:r w:rsidR="00F93587">
        <w:rPr>
          <w:rFonts w:ascii="Times New Roman" w:hAnsi="Times New Roman"/>
        </w:rPr>
        <w:t>Blakespear</w:t>
      </w:r>
      <w:proofErr w:type="spellEnd"/>
    </w:p>
    <w:p w14:paraId="044BC16C" w14:textId="6A98E2DF" w:rsidR="00A66060" w:rsidRPr="005C1769" w:rsidRDefault="00A66060" w:rsidP="00A66060">
      <w:pPr>
        <w:spacing w:after="0" w:line="240" w:lineRule="auto"/>
        <w:ind w:left="-540" w:right="-540"/>
        <w:rPr>
          <w:rFonts w:ascii="Times New Roman" w:hAnsi="Times New Roman"/>
        </w:rPr>
      </w:pPr>
      <w:r>
        <w:rPr>
          <w:rFonts w:ascii="Times New Roman" w:hAnsi="Times New Roman"/>
        </w:rPr>
        <w:t>102</w:t>
      </w:r>
      <w:r w:rsidR="00F93587">
        <w:rPr>
          <w:rFonts w:ascii="Times New Roman" w:hAnsi="Times New Roman"/>
        </w:rPr>
        <w:t>1 O Street, Suite 7340</w:t>
      </w:r>
    </w:p>
    <w:p w14:paraId="6947F6A4" w14:textId="77777777" w:rsidR="00A66060" w:rsidRPr="005C1769" w:rsidRDefault="00A66060" w:rsidP="00A66060">
      <w:pPr>
        <w:spacing w:after="0" w:line="240" w:lineRule="auto"/>
        <w:ind w:left="-540" w:right="-540"/>
        <w:rPr>
          <w:rFonts w:ascii="Times New Roman" w:hAnsi="Times New Roman"/>
        </w:rPr>
      </w:pPr>
      <w:r w:rsidRPr="005C1769">
        <w:rPr>
          <w:rFonts w:ascii="Times New Roman" w:hAnsi="Times New Roman"/>
        </w:rPr>
        <w:t>Sacramento, CA  95814</w:t>
      </w:r>
    </w:p>
    <w:p w14:paraId="08CDEA71" w14:textId="77777777" w:rsidR="00A66060" w:rsidRPr="005C1769" w:rsidRDefault="00A66060" w:rsidP="00A66060">
      <w:pPr>
        <w:spacing w:after="0" w:line="240" w:lineRule="auto"/>
        <w:ind w:left="-540" w:right="-540"/>
        <w:rPr>
          <w:rFonts w:ascii="Times New Roman" w:hAnsi="Times New Roman"/>
        </w:rPr>
      </w:pPr>
    </w:p>
    <w:p w14:paraId="5EA7A400" w14:textId="049DB29E" w:rsidR="00A66060" w:rsidRDefault="00A66060" w:rsidP="00A66060">
      <w:pPr>
        <w:spacing w:after="0" w:line="240" w:lineRule="auto"/>
        <w:ind w:left="-540" w:right="-540"/>
        <w:rPr>
          <w:rFonts w:ascii="Times New Roman" w:hAnsi="Times New Roman"/>
          <w:b/>
          <w:bCs/>
        </w:rPr>
      </w:pPr>
      <w:r w:rsidRPr="005C1769">
        <w:rPr>
          <w:rFonts w:ascii="Times New Roman" w:hAnsi="Times New Roman"/>
          <w:b/>
          <w:bCs/>
        </w:rPr>
        <w:t xml:space="preserve">RE:  </w:t>
      </w:r>
      <w:r w:rsidR="00AB272B">
        <w:rPr>
          <w:rFonts w:ascii="Times New Roman" w:hAnsi="Times New Roman"/>
          <w:b/>
          <w:bCs/>
        </w:rPr>
        <w:t xml:space="preserve">SB </w:t>
      </w:r>
      <w:r w:rsidR="00EE20F3">
        <w:rPr>
          <w:rFonts w:ascii="Times New Roman" w:hAnsi="Times New Roman"/>
          <w:b/>
          <w:bCs/>
        </w:rPr>
        <w:t>482</w:t>
      </w:r>
      <w:r w:rsidRPr="005C1769">
        <w:rPr>
          <w:rFonts w:ascii="Times New Roman" w:hAnsi="Times New Roman"/>
          <w:b/>
          <w:bCs/>
        </w:rPr>
        <w:t xml:space="preserve"> – SUPPORT</w:t>
      </w:r>
    </w:p>
    <w:p w14:paraId="29B9E7B0" w14:textId="5BFA1CFC" w:rsidR="00AB272B" w:rsidRDefault="00AB272B" w:rsidP="00A66060">
      <w:pPr>
        <w:spacing w:after="0" w:line="240" w:lineRule="auto"/>
        <w:ind w:left="-540" w:right="-540"/>
        <w:rPr>
          <w:rFonts w:ascii="Times New Roman" w:hAnsi="Times New Roman"/>
          <w:b/>
          <w:bCs/>
        </w:rPr>
      </w:pPr>
    </w:p>
    <w:p w14:paraId="2536C56B" w14:textId="36D00CC5" w:rsidR="00AB272B" w:rsidRDefault="00AB272B" w:rsidP="00A66060">
      <w:pPr>
        <w:spacing w:after="0" w:line="240" w:lineRule="auto"/>
        <w:ind w:left="-540" w:right="-540"/>
        <w:rPr>
          <w:rFonts w:ascii="Times New Roman" w:hAnsi="Times New Roman"/>
        </w:rPr>
      </w:pPr>
      <w:r>
        <w:rPr>
          <w:rFonts w:ascii="Times New Roman" w:hAnsi="Times New Roman"/>
        </w:rPr>
        <w:t xml:space="preserve">Dear Senator </w:t>
      </w:r>
      <w:proofErr w:type="spellStart"/>
      <w:r w:rsidR="00F93587">
        <w:rPr>
          <w:rFonts w:ascii="Times New Roman" w:hAnsi="Times New Roman"/>
        </w:rPr>
        <w:t>Blakespear</w:t>
      </w:r>
      <w:proofErr w:type="spellEnd"/>
      <w:r>
        <w:rPr>
          <w:rFonts w:ascii="Times New Roman" w:hAnsi="Times New Roman"/>
        </w:rPr>
        <w:t>,</w:t>
      </w:r>
    </w:p>
    <w:p w14:paraId="73792A78" w14:textId="0A5F30E9" w:rsidR="00AB272B" w:rsidRDefault="00AB272B" w:rsidP="00A66060">
      <w:pPr>
        <w:spacing w:after="0" w:line="240" w:lineRule="auto"/>
        <w:ind w:left="-540" w:right="-540"/>
        <w:rPr>
          <w:rFonts w:ascii="Times New Roman" w:hAnsi="Times New Roman"/>
        </w:rPr>
      </w:pPr>
    </w:p>
    <w:p w14:paraId="00E4231B" w14:textId="203BE48B" w:rsidR="00AB272B" w:rsidRDefault="00AB272B" w:rsidP="00A66060">
      <w:pPr>
        <w:spacing w:after="0" w:line="240" w:lineRule="auto"/>
        <w:ind w:left="-540" w:right="-540"/>
        <w:rPr>
          <w:rFonts w:ascii="Times New Roman" w:hAnsi="Times New Roman"/>
        </w:rPr>
      </w:pPr>
      <w:r>
        <w:rPr>
          <w:rFonts w:ascii="Times New Roman" w:hAnsi="Times New Roman"/>
        </w:rPr>
        <w:t xml:space="preserve">The undersigned organizations are </w:t>
      </w:r>
      <w:r w:rsidR="00F93587">
        <w:rPr>
          <w:rFonts w:ascii="Times New Roman" w:hAnsi="Times New Roman"/>
        </w:rPr>
        <w:t>pleased to</w:t>
      </w:r>
      <w:r>
        <w:rPr>
          <w:rFonts w:ascii="Times New Roman" w:hAnsi="Times New Roman"/>
        </w:rPr>
        <w:t xml:space="preserve"> support of SB </w:t>
      </w:r>
      <w:r w:rsidR="00EE20F3">
        <w:rPr>
          <w:rFonts w:ascii="Times New Roman" w:hAnsi="Times New Roman"/>
        </w:rPr>
        <w:t>482</w:t>
      </w:r>
      <w:r>
        <w:rPr>
          <w:rFonts w:ascii="Times New Roman" w:hAnsi="Times New Roman"/>
        </w:rPr>
        <w:t xml:space="preserve">, </w:t>
      </w:r>
      <w:r w:rsidR="00F93587">
        <w:rPr>
          <w:rFonts w:ascii="Times New Roman" w:hAnsi="Times New Roman"/>
        </w:rPr>
        <w:t xml:space="preserve">your </w:t>
      </w:r>
      <w:r>
        <w:rPr>
          <w:rFonts w:ascii="Times New Roman" w:hAnsi="Times New Roman"/>
        </w:rPr>
        <w:t xml:space="preserve">bill to </w:t>
      </w:r>
      <w:r w:rsidR="000C149C">
        <w:rPr>
          <w:rFonts w:ascii="Times New Roman" w:hAnsi="Times New Roman"/>
        </w:rPr>
        <w:t>require</w:t>
      </w:r>
      <w:r>
        <w:rPr>
          <w:rFonts w:ascii="Times New Roman" w:hAnsi="Times New Roman"/>
        </w:rPr>
        <w:t xml:space="preserve"> the Department of Housing and Community Development (HCD) to offer capitalized operating subsidy reserves (COSRs) in its Multifamily Housing Program (MHP). </w:t>
      </w:r>
    </w:p>
    <w:p w14:paraId="436F25A7" w14:textId="1A0450E9" w:rsidR="00AB272B" w:rsidRDefault="00AB272B" w:rsidP="00A66060">
      <w:pPr>
        <w:spacing w:after="0" w:line="240" w:lineRule="auto"/>
        <w:ind w:left="-540" w:right="-540"/>
        <w:rPr>
          <w:rFonts w:ascii="Times New Roman" w:hAnsi="Times New Roman"/>
        </w:rPr>
      </w:pPr>
    </w:p>
    <w:p w14:paraId="71B9282C" w14:textId="56FD7DF0" w:rsidR="0047797C" w:rsidRDefault="00AB272B" w:rsidP="00A66060">
      <w:pPr>
        <w:spacing w:after="0" w:line="240" w:lineRule="auto"/>
        <w:ind w:left="-540" w:right="-540"/>
        <w:rPr>
          <w:rFonts w:ascii="Times New Roman" w:hAnsi="Times New Roman"/>
        </w:rPr>
      </w:pPr>
      <w:r>
        <w:rPr>
          <w:rFonts w:ascii="Times New Roman" w:hAnsi="Times New Roman"/>
        </w:rPr>
        <w:t xml:space="preserve">Research by the </w:t>
      </w:r>
      <w:r w:rsidR="00A87842">
        <w:rPr>
          <w:rFonts w:ascii="Times New Roman" w:hAnsi="Times New Roman"/>
        </w:rPr>
        <w:t>Corporation for Supportive Housing</w:t>
      </w:r>
      <w:r>
        <w:rPr>
          <w:rFonts w:ascii="Times New Roman" w:hAnsi="Times New Roman"/>
        </w:rPr>
        <w:t xml:space="preserve"> shows that California has a shortfall of over </w:t>
      </w:r>
      <w:r w:rsidR="00A87842">
        <w:rPr>
          <w:rFonts w:ascii="Times New Roman" w:hAnsi="Times New Roman"/>
        </w:rPr>
        <w:t>6</w:t>
      </w:r>
      <w:r>
        <w:rPr>
          <w:rFonts w:ascii="Times New Roman" w:hAnsi="Times New Roman"/>
        </w:rPr>
        <w:t>0,000 beds for those that suffer from homelessness</w:t>
      </w:r>
      <w:r w:rsidR="00A87842">
        <w:rPr>
          <w:rFonts w:ascii="Times New Roman" w:hAnsi="Times New Roman"/>
        </w:rPr>
        <w:t xml:space="preserve"> that need supportive housing</w:t>
      </w:r>
      <w:r>
        <w:rPr>
          <w:rFonts w:ascii="Times New Roman" w:hAnsi="Times New Roman"/>
        </w:rPr>
        <w:t>.</w:t>
      </w:r>
      <w:r w:rsidR="000340DB">
        <w:rPr>
          <w:rStyle w:val="FootnoteReference"/>
          <w:rFonts w:ascii="Times New Roman" w:hAnsi="Times New Roman"/>
        </w:rPr>
        <w:footnoteReference w:id="1"/>
      </w:r>
      <w:r>
        <w:rPr>
          <w:rFonts w:ascii="Times New Roman" w:hAnsi="Times New Roman"/>
        </w:rPr>
        <w:t xml:space="preserve"> </w:t>
      </w:r>
      <w:r w:rsidR="0047797C">
        <w:rPr>
          <w:rFonts w:ascii="Times New Roman" w:hAnsi="Times New Roman"/>
        </w:rPr>
        <w:t>S</w:t>
      </w:r>
      <w:r>
        <w:rPr>
          <w:rFonts w:ascii="Times New Roman" w:hAnsi="Times New Roman"/>
        </w:rPr>
        <w:t xml:space="preserve">upportive housing is crucial in getting people out of homelessness because it pairs housing with services to help heal and train people. </w:t>
      </w:r>
    </w:p>
    <w:p w14:paraId="2CF2D70C" w14:textId="77777777" w:rsidR="0047797C" w:rsidRDefault="0047797C" w:rsidP="00A66060">
      <w:pPr>
        <w:spacing w:after="0" w:line="240" w:lineRule="auto"/>
        <w:ind w:left="-540" w:right="-540"/>
        <w:rPr>
          <w:rFonts w:ascii="Times New Roman" w:hAnsi="Times New Roman"/>
        </w:rPr>
      </w:pPr>
    </w:p>
    <w:p w14:paraId="32A0BAEF" w14:textId="41A7AE7C" w:rsidR="00AB272B" w:rsidRDefault="00AB272B" w:rsidP="00A66060">
      <w:pPr>
        <w:spacing w:after="0" w:line="240" w:lineRule="auto"/>
        <w:ind w:left="-540" w:right="-540"/>
        <w:rPr>
          <w:rFonts w:ascii="Times New Roman" w:hAnsi="Times New Roman"/>
        </w:rPr>
      </w:pPr>
      <w:r>
        <w:rPr>
          <w:rFonts w:ascii="Times New Roman" w:hAnsi="Times New Roman"/>
        </w:rPr>
        <w:t xml:space="preserve">COSRs are </w:t>
      </w:r>
      <w:r w:rsidR="000C149C">
        <w:rPr>
          <w:rFonts w:ascii="Times New Roman" w:hAnsi="Times New Roman"/>
        </w:rPr>
        <w:t xml:space="preserve">a </w:t>
      </w:r>
      <w:r>
        <w:rPr>
          <w:rFonts w:ascii="Times New Roman" w:hAnsi="Times New Roman"/>
        </w:rPr>
        <w:t xml:space="preserve">vital financing tool to create </w:t>
      </w:r>
      <w:r w:rsidR="000C149C">
        <w:rPr>
          <w:rFonts w:ascii="Times New Roman" w:hAnsi="Times New Roman"/>
        </w:rPr>
        <w:t>long-lasting permanent supportive housing</w:t>
      </w:r>
      <w:r w:rsidR="0047797C">
        <w:rPr>
          <w:rFonts w:ascii="Times New Roman" w:hAnsi="Times New Roman"/>
        </w:rPr>
        <w:t>. A COSR is money upfront to cover losses by supportive housing</w:t>
      </w:r>
      <w:r w:rsidR="000864E9">
        <w:rPr>
          <w:rFonts w:ascii="Times New Roman" w:hAnsi="Times New Roman"/>
        </w:rPr>
        <w:t xml:space="preserve"> for 15-20 years</w:t>
      </w:r>
      <w:r w:rsidR="0047797C">
        <w:rPr>
          <w:rFonts w:ascii="Times New Roman" w:hAnsi="Times New Roman"/>
        </w:rPr>
        <w:t xml:space="preserve">. By financing shortfalls upfront, banks are more comfortable providing money to these developments. </w:t>
      </w:r>
    </w:p>
    <w:p w14:paraId="285C9D70" w14:textId="04109E31" w:rsidR="000C149C" w:rsidRDefault="000C149C" w:rsidP="00A66060">
      <w:pPr>
        <w:spacing w:after="0" w:line="240" w:lineRule="auto"/>
        <w:ind w:left="-540" w:right="-540"/>
        <w:rPr>
          <w:rFonts w:ascii="Times New Roman" w:hAnsi="Times New Roman"/>
        </w:rPr>
      </w:pPr>
    </w:p>
    <w:p w14:paraId="0C9182BD" w14:textId="012391E7" w:rsidR="000C149C" w:rsidRDefault="000C149C" w:rsidP="00A66060">
      <w:pPr>
        <w:spacing w:after="0" w:line="240" w:lineRule="auto"/>
        <w:ind w:left="-540" w:right="-540"/>
        <w:rPr>
          <w:rFonts w:ascii="Times New Roman" w:hAnsi="Times New Roman"/>
        </w:rPr>
      </w:pPr>
      <w:r>
        <w:rPr>
          <w:rFonts w:ascii="Times New Roman" w:hAnsi="Times New Roman"/>
        </w:rPr>
        <w:t xml:space="preserve">HCD has provided COSRs in programs like No Place Like Home and the Veteran’s Housing and Homelessness Prevention Program. However, these programs are running out of funding, and HCD is consolidating programs to increase efficiency. </w:t>
      </w:r>
    </w:p>
    <w:p w14:paraId="4CA0ECA3" w14:textId="54A2F904" w:rsidR="000C149C" w:rsidRDefault="000C149C" w:rsidP="00A66060">
      <w:pPr>
        <w:spacing w:after="0" w:line="240" w:lineRule="auto"/>
        <w:ind w:left="-540" w:right="-540"/>
        <w:rPr>
          <w:rFonts w:ascii="Times New Roman" w:hAnsi="Times New Roman"/>
        </w:rPr>
      </w:pPr>
    </w:p>
    <w:p w14:paraId="0B37DE8E" w14:textId="3A294B7C" w:rsidR="000C149C" w:rsidRDefault="000C149C" w:rsidP="00A66060">
      <w:pPr>
        <w:spacing w:after="0" w:line="240" w:lineRule="auto"/>
        <w:ind w:left="-540" w:right="-540"/>
        <w:rPr>
          <w:rFonts w:ascii="Times New Roman" w:hAnsi="Times New Roman"/>
        </w:rPr>
      </w:pPr>
      <w:r>
        <w:rPr>
          <w:rFonts w:ascii="Times New Roman" w:hAnsi="Times New Roman"/>
        </w:rPr>
        <w:t xml:space="preserve">SB </w:t>
      </w:r>
      <w:r w:rsidR="00EE20F3">
        <w:rPr>
          <w:rFonts w:ascii="Times New Roman" w:hAnsi="Times New Roman"/>
        </w:rPr>
        <w:t>482</w:t>
      </w:r>
      <w:r>
        <w:rPr>
          <w:rFonts w:ascii="Times New Roman" w:hAnsi="Times New Roman"/>
        </w:rPr>
        <w:t xml:space="preserve"> </w:t>
      </w:r>
      <w:r w:rsidR="0047797C">
        <w:rPr>
          <w:rFonts w:ascii="Times New Roman" w:hAnsi="Times New Roman"/>
        </w:rPr>
        <w:t xml:space="preserve">requires HCD to offer COSRs in its MHP program, the flagship housing program at HCD. In this way, HCD can directly fund supportive housing through MHP without developers having to apply for additional programs. Additionally, as certain program run out of funds, this bill ensures that developments that serve out most vulnerable populations are not left behind due to funding shortfalls. </w:t>
      </w:r>
    </w:p>
    <w:p w14:paraId="4AD4A115" w14:textId="5A348E73" w:rsidR="000864E9" w:rsidRDefault="000864E9" w:rsidP="00A66060">
      <w:pPr>
        <w:spacing w:after="0" w:line="240" w:lineRule="auto"/>
        <w:ind w:left="-540" w:right="-540"/>
        <w:rPr>
          <w:rFonts w:ascii="Times New Roman" w:hAnsi="Times New Roman"/>
        </w:rPr>
      </w:pPr>
    </w:p>
    <w:p w14:paraId="2D49BA3B" w14:textId="16E073C2" w:rsidR="000864E9" w:rsidRDefault="000864E9" w:rsidP="00A66060">
      <w:pPr>
        <w:spacing w:after="0" w:line="240" w:lineRule="auto"/>
        <w:ind w:left="-540" w:right="-540"/>
        <w:rPr>
          <w:rFonts w:ascii="Times New Roman" w:hAnsi="Times New Roman"/>
        </w:rPr>
      </w:pPr>
      <w:r>
        <w:rPr>
          <w:rFonts w:ascii="Times New Roman" w:hAnsi="Times New Roman"/>
        </w:rPr>
        <w:t xml:space="preserve">We respectfully request an Aye vote for this important measure that requires HCD to offer COSRs in MHP so that developments that serve homeless people continue to get necessary funding to be built. </w:t>
      </w:r>
    </w:p>
    <w:p w14:paraId="3BC587C8" w14:textId="23F6E73D" w:rsidR="000864E9" w:rsidRDefault="000864E9" w:rsidP="00A66060">
      <w:pPr>
        <w:spacing w:after="0" w:line="240" w:lineRule="auto"/>
        <w:ind w:left="-540" w:right="-540"/>
        <w:rPr>
          <w:rFonts w:ascii="Times New Roman" w:hAnsi="Times New Roman"/>
        </w:rPr>
      </w:pPr>
    </w:p>
    <w:p w14:paraId="5211D1FF" w14:textId="10B1FE61" w:rsidR="000864E9" w:rsidRDefault="000864E9" w:rsidP="00A66060">
      <w:pPr>
        <w:spacing w:after="0" w:line="240" w:lineRule="auto"/>
        <w:ind w:left="-540" w:right="-540"/>
        <w:rPr>
          <w:rFonts w:ascii="Times New Roman" w:hAnsi="Times New Roman"/>
        </w:rPr>
      </w:pPr>
    </w:p>
    <w:p w14:paraId="17788171" w14:textId="28744E79" w:rsidR="000864E9" w:rsidRDefault="000864E9" w:rsidP="00A66060">
      <w:pPr>
        <w:spacing w:after="0" w:line="240" w:lineRule="auto"/>
        <w:ind w:left="-540" w:right="-540"/>
        <w:rPr>
          <w:rFonts w:ascii="Times New Roman" w:hAnsi="Times New Roman"/>
        </w:rPr>
      </w:pPr>
      <w:r>
        <w:rPr>
          <w:rFonts w:ascii="Times New Roman" w:hAnsi="Times New Roman"/>
        </w:rPr>
        <w:t>Thank you,</w:t>
      </w:r>
    </w:p>
    <w:p w14:paraId="10F3534C" w14:textId="77777777" w:rsidR="000864E9" w:rsidRPr="00AB272B" w:rsidRDefault="000864E9" w:rsidP="00A66060">
      <w:pPr>
        <w:spacing w:after="0" w:line="240" w:lineRule="auto"/>
        <w:ind w:left="-540" w:right="-540"/>
        <w:rPr>
          <w:rFonts w:ascii="Times New Roman" w:hAnsi="Times New Roman"/>
        </w:rPr>
      </w:pPr>
    </w:p>
    <w:p w14:paraId="7C07AC84" w14:textId="77777777" w:rsidR="00BE12F3" w:rsidRDefault="00BE12F3"/>
    <w:sectPr w:rsidR="00BE12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D15A" w14:textId="77777777" w:rsidR="00FB0ABC" w:rsidRDefault="00FB0ABC" w:rsidP="000340DB">
      <w:pPr>
        <w:spacing w:after="0" w:line="240" w:lineRule="auto"/>
      </w:pPr>
      <w:r>
        <w:separator/>
      </w:r>
    </w:p>
  </w:endnote>
  <w:endnote w:type="continuationSeparator" w:id="0">
    <w:p w14:paraId="15184167" w14:textId="77777777" w:rsidR="00FB0ABC" w:rsidRDefault="00FB0ABC" w:rsidP="00034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8FBDF" w14:textId="77777777" w:rsidR="00FB0ABC" w:rsidRDefault="00FB0ABC" w:rsidP="000340DB">
      <w:pPr>
        <w:spacing w:after="0" w:line="240" w:lineRule="auto"/>
      </w:pPr>
      <w:r>
        <w:separator/>
      </w:r>
    </w:p>
  </w:footnote>
  <w:footnote w:type="continuationSeparator" w:id="0">
    <w:p w14:paraId="111C03AB" w14:textId="77777777" w:rsidR="00FB0ABC" w:rsidRDefault="00FB0ABC" w:rsidP="000340DB">
      <w:pPr>
        <w:spacing w:after="0" w:line="240" w:lineRule="auto"/>
      </w:pPr>
      <w:r>
        <w:continuationSeparator/>
      </w:r>
    </w:p>
  </w:footnote>
  <w:footnote w:id="1">
    <w:p w14:paraId="1AFF8EF1" w14:textId="3C9F8C83" w:rsidR="000340DB" w:rsidRDefault="000340DB">
      <w:pPr>
        <w:pStyle w:val="FootnoteText"/>
      </w:pPr>
      <w:r>
        <w:rPr>
          <w:rStyle w:val="FootnoteReference"/>
        </w:rPr>
        <w:footnoteRef/>
      </w:r>
      <w:r>
        <w:t xml:space="preserve"> </w:t>
      </w:r>
      <w:hyperlink r:id="rId1" w:history="1">
        <w:r w:rsidR="00A87842" w:rsidRPr="00A87842">
          <w:rPr>
            <w:rStyle w:val="Hyperlink"/>
          </w:rPr>
          <w:t>The California Homeless Housing Needs Assessment</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60"/>
    <w:rsid w:val="000340DB"/>
    <w:rsid w:val="000864E9"/>
    <w:rsid w:val="000C149C"/>
    <w:rsid w:val="0047797C"/>
    <w:rsid w:val="008D5EF2"/>
    <w:rsid w:val="00A66060"/>
    <w:rsid w:val="00A87842"/>
    <w:rsid w:val="00AB272B"/>
    <w:rsid w:val="00BE12F3"/>
    <w:rsid w:val="00EE20F3"/>
    <w:rsid w:val="00F4590B"/>
    <w:rsid w:val="00F93587"/>
    <w:rsid w:val="00FB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5D8A5B"/>
  <w15:chartTrackingRefBased/>
  <w15:docId w15:val="{3E87818C-3155-EA4E-A20F-CC33854D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06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40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0DB"/>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0340DB"/>
    <w:rPr>
      <w:vertAlign w:val="superscript"/>
    </w:rPr>
  </w:style>
  <w:style w:type="character" w:styleId="Hyperlink">
    <w:name w:val="Hyperlink"/>
    <w:basedOn w:val="DefaultParagraphFont"/>
    <w:uiPriority w:val="99"/>
    <w:unhideWhenUsed/>
    <w:rsid w:val="000340DB"/>
    <w:rPr>
      <w:color w:val="0563C1" w:themeColor="hyperlink"/>
      <w:u w:val="single"/>
    </w:rPr>
  </w:style>
  <w:style w:type="character" w:styleId="UnresolvedMention">
    <w:name w:val="Unresolved Mention"/>
    <w:basedOn w:val="DefaultParagraphFont"/>
    <w:uiPriority w:val="99"/>
    <w:semiHidden/>
    <w:unhideWhenUsed/>
    <w:rsid w:val="00034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calneeds.csh.org/wp-content/uploads/2023/01/CSH_The-California-Homeless-Housing-Needs-Assessment-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9F3D-A402-B948-8C50-9F32C43A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Dawson</dc:creator>
  <cp:keywords/>
  <dc:description/>
  <cp:lastModifiedBy>Andrew Dawson</cp:lastModifiedBy>
  <cp:revision>4</cp:revision>
  <dcterms:created xsi:type="dcterms:W3CDTF">2023-02-15T20:08:00Z</dcterms:created>
  <dcterms:modified xsi:type="dcterms:W3CDTF">2023-02-21T18:08:00Z</dcterms:modified>
</cp:coreProperties>
</file>